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A" w:rsidRDefault="00CA1B16">
      <w:r>
        <w:t>Dotyczy punktu 6:</w:t>
      </w:r>
    </w:p>
    <w:p w:rsidR="00CA1B16" w:rsidRDefault="00CA1B16">
      <w:r>
        <w:t>- rozstrzygnięcie nastąpi w dniu 5.12.2013r.</w:t>
      </w:r>
    </w:p>
    <w:sectPr w:rsidR="00CA1B16" w:rsidSect="00E5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1B16"/>
    <w:rsid w:val="0036365B"/>
    <w:rsid w:val="00CA1B16"/>
    <w:rsid w:val="00E5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>GUS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</cp:revision>
  <dcterms:created xsi:type="dcterms:W3CDTF">2013-12-04T09:16:00Z</dcterms:created>
  <dcterms:modified xsi:type="dcterms:W3CDTF">2013-12-04T09:17:00Z</dcterms:modified>
</cp:coreProperties>
</file>